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742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A7D56">
        <w:rPr>
          <w:rFonts w:ascii="Times New Roman" w:hAnsi="Times New Roman" w:cs="Times New Roman"/>
          <w:sz w:val="24"/>
          <w:szCs w:val="24"/>
        </w:rPr>
        <w:t xml:space="preserve">Согласно плану ГБУ </w:t>
      </w:r>
      <w:proofErr w:type="gramStart"/>
      <w:r w:rsidR="00BA7D5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BA7D56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BA7D56">
        <w:rPr>
          <w:rFonts w:ascii="Times New Roman" w:hAnsi="Times New Roman" w:cs="Times New Roman"/>
          <w:sz w:val="24"/>
          <w:szCs w:val="24"/>
        </w:rPr>
        <w:t>Центр</w:t>
      </w:r>
      <w:proofErr w:type="gramEnd"/>
      <w:r w:rsidR="00BA7D56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детей! На 2020-2021 учебный год состоялся окружной экологический марафон «Мы – дети Байкала».</w:t>
      </w:r>
    </w:p>
    <w:p w:rsidR="00BA7D56" w:rsidRDefault="00F742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A7D56">
        <w:rPr>
          <w:rFonts w:ascii="Times New Roman" w:hAnsi="Times New Roman" w:cs="Times New Roman"/>
          <w:sz w:val="24"/>
          <w:szCs w:val="24"/>
        </w:rPr>
        <w:t>Марафон проводился среди обучающихся 5 – 8 классов с целью формирования знаний об уникальном биологическом разнообразии и качестве природной среды озера Байкал, а также побуждение детей к ответственному отношению и практическим делам по охране природы Прибайкалья.</w:t>
      </w:r>
    </w:p>
    <w:p w:rsidR="00BA7D56" w:rsidRDefault="00F742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A7D56">
        <w:rPr>
          <w:rFonts w:ascii="Times New Roman" w:hAnsi="Times New Roman" w:cs="Times New Roman"/>
          <w:sz w:val="24"/>
          <w:szCs w:val="24"/>
        </w:rPr>
        <w:t xml:space="preserve">Экологический марафон проводился в два этапа. 1 этап – интернет-конкурс с 5 марта по 30 марта 2020 года по направлениям: интернет-викторина «Байкал-жемчужина Сибири», конкурс экологических плакатов «Вода-источник жизни», конкурс презентаций </w:t>
      </w:r>
      <w:proofErr w:type="gramStart"/>
      <w:r w:rsidR="00BA7D5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BA7D5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A7D56">
        <w:rPr>
          <w:rFonts w:ascii="Times New Roman" w:hAnsi="Times New Roman" w:cs="Times New Roman"/>
          <w:sz w:val="24"/>
          <w:szCs w:val="24"/>
        </w:rPr>
        <w:t>идеодокладов</w:t>
      </w:r>
      <w:proofErr w:type="spellEnd"/>
      <w:r w:rsidR="00BA7D56">
        <w:rPr>
          <w:rFonts w:ascii="Times New Roman" w:hAnsi="Times New Roman" w:cs="Times New Roman"/>
          <w:sz w:val="24"/>
          <w:szCs w:val="24"/>
        </w:rPr>
        <w:t xml:space="preserve"> «Экологический ликбез».</w:t>
      </w:r>
    </w:p>
    <w:p w:rsidR="00BA7D56" w:rsidRDefault="00F742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A7D56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proofErr w:type="gramStart"/>
      <w:r w:rsidR="00BA7D56">
        <w:rPr>
          <w:rFonts w:ascii="Times New Roman" w:hAnsi="Times New Roman" w:cs="Times New Roman"/>
          <w:sz w:val="24"/>
          <w:szCs w:val="24"/>
        </w:rPr>
        <w:t>интернет-конкурсе</w:t>
      </w:r>
      <w:proofErr w:type="spellEnd"/>
      <w:proofErr w:type="gramEnd"/>
      <w:r w:rsidR="00BA7D56">
        <w:rPr>
          <w:rFonts w:ascii="Times New Roman" w:hAnsi="Times New Roman" w:cs="Times New Roman"/>
          <w:sz w:val="24"/>
          <w:szCs w:val="24"/>
        </w:rPr>
        <w:t xml:space="preserve"> приняли участие 24 обучающихся из пяти районов: </w:t>
      </w:r>
      <w:proofErr w:type="spellStart"/>
      <w:r w:rsidR="00BA7D56">
        <w:rPr>
          <w:rFonts w:ascii="Times New Roman" w:hAnsi="Times New Roman" w:cs="Times New Roman"/>
          <w:sz w:val="24"/>
          <w:szCs w:val="24"/>
        </w:rPr>
        <w:t>Аларского</w:t>
      </w:r>
      <w:proofErr w:type="spellEnd"/>
      <w:r w:rsidR="00BA7D56">
        <w:rPr>
          <w:rFonts w:ascii="Times New Roman" w:hAnsi="Times New Roman" w:cs="Times New Roman"/>
          <w:sz w:val="24"/>
          <w:szCs w:val="24"/>
        </w:rPr>
        <w:t xml:space="preserve"> – 10, </w:t>
      </w:r>
      <w:proofErr w:type="spellStart"/>
      <w:r w:rsidR="00BA7D56">
        <w:rPr>
          <w:rFonts w:ascii="Times New Roman" w:hAnsi="Times New Roman" w:cs="Times New Roman"/>
          <w:sz w:val="24"/>
          <w:szCs w:val="24"/>
        </w:rPr>
        <w:t>Нукутского</w:t>
      </w:r>
      <w:proofErr w:type="spellEnd"/>
      <w:r w:rsidR="00BA7D56">
        <w:rPr>
          <w:rFonts w:ascii="Times New Roman" w:hAnsi="Times New Roman" w:cs="Times New Roman"/>
          <w:sz w:val="24"/>
          <w:szCs w:val="24"/>
        </w:rPr>
        <w:t xml:space="preserve"> – 4, </w:t>
      </w:r>
      <w:proofErr w:type="spellStart"/>
      <w:r w:rsidR="00BA7D56">
        <w:rPr>
          <w:rFonts w:ascii="Times New Roman" w:hAnsi="Times New Roman" w:cs="Times New Roman"/>
          <w:sz w:val="24"/>
          <w:szCs w:val="24"/>
        </w:rPr>
        <w:t>Ольхонского</w:t>
      </w:r>
      <w:proofErr w:type="spellEnd"/>
      <w:r w:rsidR="00BA7D56">
        <w:rPr>
          <w:rFonts w:ascii="Times New Roman" w:hAnsi="Times New Roman" w:cs="Times New Roman"/>
          <w:sz w:val="24"/>
          <w:szCs w:val="24"/>
        </w:rPr>
        <w:t xml:space="preserve"> – 1,  </w:t>
      </w:r>
      <w:proofErr w:type="spellStart"/>
      <w:r w:rsidR="00BA7D56">
        <w:rPr>
          <w:rFonts w:ascii="Times New Roman" w:hAnsi="Times New Roman" w:cs="Times New Roman"/>
          <w:sz w:val="24"/>
          <w:szCs w:val="24"/>
        </w:rPr>
        <w:t>Осинского</w:t>
      </w:r>
      <w:proofErr w:type="spellEnd"/>
      <w:r w:rsidR="00BA7D56">
        <w:rPr>
          <w:rFonts w:ascii="Times New Roman" w:hAnsi="Times New Roman" w:cs="Times New Roman"/>
          <w:sz w:val="24"/>
          <w:szCs w:val="24"/>
        </w:rPr>
        <w:t xml:space="preserve"> – 4, </w:t>
      </w:r>
      <w:proofErr w:type="spellStart"/>
      <w:r w:rsidR="00BA7D56">
        <w:rPr>
          <w:rFonts w:ascii="Times New Roman" w:hAnsi="Times New Roman" w:cs="Times New Roman"/>
          <w:sz w:val="24"/>
          <w:szCs w:val="24"/>
        </w:rPr>
        <w:t>Эхирит-Булагатского</w:t>
      </w:r>
      <w:proofErr w:type="spellEnd"/>
      <w:r w:rsidR="00BA7D56">
        <w:rPr>
          <w:rFonts w:ascii="Times New Roman" w:hAnsi="Times New Roman" w:cs="Times New Roman"/>
          <w:sz w:val="24"/>
          <w:szCs w:val="24"/>
        </w:rPr>
        <w:t xml:space="preserve"> – 2 и Центр  дополнительного образования детей – 3 участника.</w:t>
      </w:r>
    </w:p>
    <w:p w:rsidR="00BA7D56" w:rsidRDefault="00F742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A7D56">
        <w:rPr>
          <w:rFonts w:ascii="Times New Roman" w:hAnsi="Times New Roman" w:cs="Times New Roman"/>
          <w:sz w:val="24"/>
          <w:szCs w:val="24"/>
        </w:rPr>
        <w:t xml:space="preserve">По итогам </w:t>
      </w:r>
      <w:proofErr w:type="spellStart"/>
      <w:proofErr w:type="gramStart"/>
      <w:r w:rsidR="00BA7D56">
        <w:rPr>
          <w:rFonts w:ascii="Times New Roman" w:hAnsi="Times New Roman" w:cs="Times New Roman"/>
          <w:sz w:val="24"/>
          <w:szCs w:val="24"/>
        </w:rPr>
        <w:t>интернет-конкурса</w:t>
      </w:r>
      <w:proofErr w:type="spellEnd"/>
      <w:proofErr w:type="gramEnd"/>
      <w:r w:rsidR="00BA7D56">
        <w:rPr>
          <w:rFonts w:ascii="Times New Roman" w:hAnsi="Times New Roman" w:cs="Times New Roman"/>
          <w:sz w:val="24"/>
          <w:szCs w:val="24"/>
        </w:rPr>
        <w:t xml:space="preserve"> 6 обучающихся, набравших максимальное количество баллов,  приняли участие во 2-ом этапе – игре по тематическим станциям (дистанционно), который состоялся с 22 по 25 сентября 2020 г.</w:t>
      </w:r>
    </w:p>
    <w:p w:rsidR="00F742A1" w:rsidRDefault="00F742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По итогам открытого окружного экологического марафона «Мы – дети Байкала»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Халтаева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Юлиана, учащаяся 7 класса заняла 2 место (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>
        <w:rPr>
          <w:rFonts w:ascii="Times New Roman" w:hAnsi="Times New Roman" w:cs="Times New Roman"/>
          <w:sz w:val="24"/>
          <w:szCs w:val="24"/>
        </w:rPr>
        <w:t>.Х</w:t>
      </w:r>
      <w:proofErr w:type="gramEnd"/>
      <w:r>
        <w:rPr>
          <w:rFonts w:ascii="Times New Roman" w:hAnsi="Times New Roman" w:cs="Times New Roman"/>
          <w:sz w:val="24"/>
          <w:szCs w:val="24"/>
        </w:rPr>
        <w:t>алтаева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Н.Н.).</w:t>
      </w:r>
    </w:p>
    <w:p w:rsidR="00BA7D56" w:rsidRPr="00BA7D56" w:rsidRDefault="00BA7D56">
      <w:pPr>
        <w:rPr>
          <w:rFonts w:ascii="Times New Roman" w:hAnsi="Times New Roman" w:cs="Times New Roman"/>
          <w:sz w:val="24"/>
          <w:szCs w:val="24"/>
        </w:rPr>
      </w:pPr>
    </w:p>
    <w:sectPr w:rsidR="00BA7D56" w:rsidRPr="00BA7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BA7D56"/>
    <w:rsid w:val="00BA7D56"/>
    <w:rsid w:val="00F74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2021-01-11T08:09:00Z</dcterms:created>
  <dcterms:modified xsi:type="dcterms:W3CDTF">2021-01-11T08:27:00Z</dcterms:modified>
</cp:coreProperties>
</file>